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184B6">
      <w:pPr>
        <w:spacing w:line="500" w:lineRule="exact"/>
        <w:jc w:val="center"/>
        <w:outlineLvl w:val="0"/>
        <w:rPr>
          <w:rFonts w:hint="eastAsia" w:asciiTheme="minorEastAsia" w:hAnsiTheme="minorEastAsia" w:eastAsiaTheme="minorEastAsia" w:cstheme="minorEastAsia"/>
          <w:color w:val="auto"/>
          <w:sz w:val="44"/>
          <w:szCs w:val="44"/>
          <w:highlight w:val="none"/>
          <w:lang w:val="en-US" w:eastAsia="zh-CN" w:bidi="ar-SA"/>
        </w:rPr>
      </w:pPr>
      <w:bookmarkStart w:id="0" w:name="_Toc2435"/>
      <w:r>
        <w:rPr>
          <w:rFonts w:hint="eastAsia" w:asciiTheme="minorEastAsia" w:hAnsiTheme="minorEastAsia" w:eastAsiaTheme="minorEastAsia" w:cstheme="minorEastAsia"/>
          <w:color w:val="auto"/>
          <w:sz w:val="44"/>
          <w:szCs w:val="44"/>
          <w:highlight w:val="none"/>
          <w:lang w:val="en-US" w:eastAsia="zh-CN" w:bidi="ar-SA"/>
        </w:rPr>
        <w:t xml:space="preserve">  采购需求</w:t>
      </w:r>
      <w:bookmarkEnd w:id="0"/>
    </w:p>
    <w:p w14:paraId="1B11ABAA">
      <w:pPr>
        <w:spacing w:line="400" w:lineRule="exact"/>
        <w:ind w:firstLine="482"/>
        <w:rPr>
          <w:rFonts w:hint="eastAsia" w:ascii="宋体" w:hAnsi="宋体" w:eastAsia="宋体" w:cs="Times New Roman"/>
          <w:b/>
          <w:color w:val="auto"/>
          <w:sz w:val="24"/>
          <w:szCs w:val="24"/>
          <w:highlight w:val="none"/>
        </w:rPr>
      </w:pPr>
    </w:p>
    <w:p w14:paraId="35AC4C32">
      <w:pPr>
        <w:spacing w:line="400" w:lineRule="exact"/>
        <w:ind w:firstLine="482"/>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项目属性：工程类项目</w:t>
      </w:r>
    </w:p>
    <w:p w14:paraId="33580786">
      <w:pPr>
        <w:spacing w:line="400" w:lineRule="exact"/>
        <w:ind w:firstLine="482"/>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本项目采购标的对应的中小企业划分标准所属行业：建筑业。</w:t>
      </w:r>
    </w:p>
    <w:p w14:paraId="7B7B523E">
      <w:pPr>
        <w:spacing w:line="400" w:lineRule="exact"/>
        <w:ind w:firstLine="482"/>
        <w:rPr>
          <w:rFonts w:hint="eastAsia" w:ascii="宋体" w:hAnsi="宋体"/>
          <w:b/>
          <w:color w:val="auto"/>
          <w:sz w:val="24"/>
          <w:szCs w:val="24"/>
          <w:highlight w:val="none"/>
        </w:rPr>
      </w:pPr>
      <w:r>
        <w:rPr>
          <w:rFonts w:hint="eastAsia" w:ascii="宋体" w:hAnsi="宋体" w:eastAsia="宋体" w:cs="Times New Roman"/>
          <w:b/>
          <w:color w:val="auto"/>
          <w:sz w:val="24"/>
          <w:szCs w:val="24"/>
          <w:highlight w:val="none"/>
        </w:rPr>
        <w:t>本项目不接受进口产品。</w:t>
      </w:r>
      <w:bookmarkStart w:id="1" w:name="_Toc17639"/>
      <w:bookmarkStart w:id="2" w:name="_Toc22280"/>
    </w:p>
    <w:p w14:paraId="50DF2CB7">
      <w:pPr>
        <w:keepNext w:val="0"/>
        <w:keepLines w:val="0"/>
        <w:pageBreakBefore w:val="0"/>
        <w:tabs>
          <w:tab w:val="left" w:pos="420"/>
        </w:tabs>
        <w:spacing w:line="440" w:lineRule="exact"/>
        <w:ind w:firstLine="482"/>
        <w:jc w:val="left"/>
        <w:rPr>
          <w:rFonts w:hint="default" w:ascii="宋体" w:hAnsi="宋体" w:eastAsia="宋体" w:cs="宋体"/>
          <w:b/>
          <w:bCs/>
          <w:color w:val="auto"/>
          <w:sz w:val="24"/>
          <w:szCs w:val="24"/>
          <w:lang w:val="en-US" w:eastAsia="zh-CN" w:bidi="ar-SA"/>
        </w:rPr>
      </w:pPr>
      <w:r>
        <w:rPr>
          <w:rFonts w:hint="eastAsia" w:ascii="宋体" w:hAnsi="宋体" w:cs="宋体"/>
          <w:b/>
          <w:bCs/>
          <w:color w:val="auto"/>
          <w:sz w:val="24"/>
          <w:szCs w:val="24"/>
          <w:lang w:val="en-US" w:eastAsia="zh-CN" w:bidi="ar-SA"/>
        </w:rPr>
        <w:t>一</w:t>
      </w:r>
      <w:r>
        <w:rPr>
          <w:rFonts w:hint="eastAsia" w:ascii="宋体" w:hAnsi="宋体" w:eastAsia="宋体" w:cs="宋体"/>
          <w:b/>
          <w:bCs/>
          <w:color w:val="auto"/>
          <w:sz w:val="24"/>
          <w:szCs w:val="24"/>
          <w:lang w:val="en-US" w:eastAsia="zh-CN" w:bidi="ar-SA"/>
        </w:rPr>
        <w:t>、</w:t>
      </w:r>
      <w:r>
        <w:rPr>
          <w:rFonts w:hint="default" w:ascii="宋体" w:hAnsi="宋体" w:eastAsia="宋体" w:cs="宋体"/>
          <w:b/>
          <w:bCs/>
          <w:color w:val="auto"/>
          <w:sz w:val="24"/>
          <w:szCs w:val="24"/>
          <w:lang w:val="en-US" w:eastAsia="zh-CN" w:bidi="ar-SA"/>
        </w:rPr>
        <w:t>项目概况：</w:t>
      </w:r>
    </w:p>
    <w:p w14:paraId="7F8350FC">
      <w:pPr>
        <w:keepNext w:val="0"/>
        <w:keepLines w:val="0"/>
        <w:pageBreakBefore w:val="0"/>
        <w:tabs>
          <w:tab w:val="left" w:pos="420"/>
        </w:tabs>
        <w:spacing w:line="440" w:lineRule="exact"/>
        <w:ind w:firstLine="480"/>
        <w:jc w:val="left"/>
        <w:rPr>
          <w:rFonts w:hint="eastAsia" w:ascii="宋体" w:hAnsi="宋体" w:eastAsia="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1.工程</w:t>
      </w:r>
      <w:r>
        <w:rPr>
          <w:rFonts w:hint="eastAsia" w:ascii="宋体" w:hAnsi="宋体" w:eastAsia="宋体" w:cs="Times New Roman"/>
          <w:color w:val="auto"/>
          <w:sz w:val="24"/>
          <w:szCs w:val="24"/>
          <w:lang w:val="en-US" w:eastAsia="zh-CN" w:bidi="ar-SA"/>
        </w:rPr>
        <w:t>名称：</w:t>
      </w:r>
      <w:r>
        <w:rPr>
          <w:rFonts w:hint="eastAsia" w:ascii="宋体" w:hAnsi="宋体" w:cs="Times New Roman"/>
          <w:color w:val="auto"/>
          <w:sz w:val="24"/>
          <w:szCs w:val="24"/>
          <w:lang w:val="en-US" w:eastAsia="zh-CN" w:bidi="ar-SA"/>
        </w:rPr>
        <w:t>沭阳县华冲镇中山街雨水管网改造工程</w:t>
      </w:r>
    </w:p>
    <w:p w14:paraId="78AA872C">
      <w:pPr>
        <w:keepNext w:val="0"/>
        <w:keepLines w:val="0"/>
        <w:pageBreakBefore w:val="0"/>
        <w:tabs>
          <w:tab w:val="left" w:pos="420"/>
        </w:tabs>
        <w:spacing w:line="440" w:lineRule="exact"/>
        <w:ind w:firstLine="480"/>
        <w:jc w:val="left"/>
        <w:rPr>
          <w:rFonts w:hint="default" w:ascii="宋体" w:hAnsi="宋体" w:eastAsia="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2.工    期：</w:t>
      </w:r>
      <w:r>
        <w:rPr>
          <w:rFonts w:hint="eastAsia" w:ascii="宋体" w:hAnsi="宋体" w:cs="Times New Roman"/>
          <w:color w:val="auto"/>
          <w:sz w:val="24"/>
          <w:szCs w:val="24"/>
          <w:lang w:val="en-US" w:eastAsia="zh-CN" w:bidi="ar-SA"/>
        </w:rPr>
        <w:t>45</w:t>
      </w:r>
      <w:r>
        <w:rPr>
          <w:rFonts w:hint="eastAsia" w:ascii="宋体" w:hAnsi="宋体" w:eastAsia="宋体" w:cs="Times New Roman"/>
          <w:color w:val="auto"/>
          <w:sz w:val="24"/>
          <w:szCs w:val="24"/>
          <w:lang w:val="en-US" w:eastAsia="zh-CN" w:bidi="ar-SA"/>
        </w:rPr>
        <w:t>日历天</w:t>
      </w:r>
    </w:p>
    <w:p w14:paraId="15D2B191">
      <w:pPr>
        <w:keepNext w:val="0"/>
        <w:keepLines w:val="0"/>
        <w:pageBreakBefore w:val="0"/>
        <w:tabs>
          <w:tab w:val="left" w:pos="420"/>
        </w:tabs>
        <w:spacing w:line="440" w:lineRule="exact"/>
        <w:ind w:firstLine="480"/>
        <w:jc w:val="left"/>
        <w:rPr>
          <w:rFonts w:hint="default" w:ascii="宋体" w:hAnsi="宋体" w:eastAsia="宋体" w:cs="Times New Roman"/>
          <w:color w:val="auto"/>
          <w:sz w:val="24"/>
          <w:szCs w:val="24"/>
          <w:lang w:val="en-US" w:eastAsia="zh-CN" w:bidi="ar-SA"/>
        </w:rPr>
      </w:pPr>
      <w:r>
        <w:rPr>
          <w:rFonts w:hint="default" w:ascii="宋体" w:hAnsi="宋体" w:eastAsia="宋体" w:cs="Times New Roman"/>
          <w:color w:val="auto"/>
          <w:sz w:val="24"/>
          <w:szCs w:val="24"/>
          <w:lang w:val="en-US" w:eastAsia="zh-CN" w:bidi="ar-SA"/>
        </w:rPr>
        <w:t xml:space="preserve">3.质    量：合  格    </w:t>
      </w:r>
    </w:p>
    <w:p w14:paraId="0A995859">
      <w:pPr>
        <w:keepNext w:val="0"/>
        <w:keepLines w:val="0"/>
        <w:pageBreakBefore w:val="0"/>
        <w:spacing w:line="440" w:lineRule="exact"/>
        <w:ind w:firstLine="482"/>
        <w:jc w:val="left"/>
        <w:rPr>
          <w:rFonts w:hint="eastAsia" w:ascii="宋体" w:hAnsi="宋体" w:cs="Times New Roman"/>
          <w:color w:val="auto"/>
          <w:sz w:val="24"/>
          <w:szCs w:val="24"/>
          <w:highlight w:val="none"/>
          <w:lang w:val="en-US" w:eastAsia="zh-CN" w:bidi="ar-SA"/>
        </w:rPr>
      </w:pPr>
      <w:r>
        <w:rPr>
          <w:rFonts w:hint="default" w:ascii="宋体" w:hAnsi="宋体" w:eastAsia="宋体" w:cs="Times New Roman"/>
          <w:color w:val="auto"/>
          <w:sz w:val="24"/>
          <w:szCs w:val="24"/>
          <w:lang w:val="en-US" w:eastAsia="zh-CN" w:bidi="ar-SA"/>
        </w:rPr>
        <w:t>4.付款：</w:t>
      </w:r>
      <w:r>
        <w:rPr>
          <w:rFonts w:hint="default" w:ascii="宋体" w:hAnsi="宋体" w:eastAsia="宋体" w:cs="Times New Roman"/>
          <w:color w:val="auto"/>
          <w:sz w:val="24"/>
          <w:szCs w:val="24"/>
          <w:highlight w:val="none"/>
          <w:lang w:val="en-US" w:eastAsia="zh-CN" w:bidi="ar-SA"/>
        </w:rPr>
        <w:t>合同签订后，承办人向发包人提供合同价10%的预付款担保后，发包人支付合同价款的10%作为预付款，</w:t>
      </w:r>
      <w:r>
        <w:rPr>
          <w:rFonts w:hint="eastAsia" w:ascii="宋体" w:hAnsi="宋体" w:cs="Times New Roman"/>
          <w:color w:val="auto"/>
          <w:sz w:val="24"/>
          <w:szCs w:val="24"/>
          <w:highlight w:val="none"/>
          <w:lang w:val="en-US" w:eastAsia="zh-CN" w:bidi="ar-SA"/>
        </w:rPr>
        <w:t>完成合同工程量的50%，付至合同价款的30%；工程完工，经验收合格后，付至合同价款的80%；工程审计结束付至工程审定价款的97%；余款待缺陷责任期满且无质量问题后一次性付清（无息）。</w:t>
      </w:r>
    </w:p>
    <w:p w14:paraId="267C160F">
      <w:pPr>
        <w:tabs>
          <w:tab w:val="left" w:pos="420"/>
        </w:tabs>
        <w:spacing w:line="400" w:lineRule="exact"/>
        <w:ind w:firstLine="48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bidi="ar-SA"/>
        </w:rPr>
        <w:t>注：1.采购人可以采用数字人民币方式支付工程款。</w:t>
      </w:r>
    </w:p>
    <w:p w14:paraId="6DA16E00">
      <w:pPr>
        <w:tabs>
          <w:tab w:val="left" w:pos="420"/>
        </w:tabs>
        <w:spacing w:line="400" w:lineRule="exact"/>
        <w:ind w:firstLine="480"/>
        <w:jc w:val="left"/>
        <w:rPr>
          <w:rFonts w:hint="default" w:ascii="宋体" w:hAnsi="宋体" w:eastAsia="宋体" w:cs="Times New Roman"/>
          <w:color w:val="auto"/>
          <w:sz w:val="24"/>
          <w:szCs w:val="24"/>
        </w:rPr>
      </w:pPr>
      <w:r>
        <w:rPr>
          <w:rFonts w:hint="eastAsia" w:ascii="宋体" w:hAnsi="宋体" w:eastAsia="宋体" w:cs="Times New Roman"/>
          <w:color w:val="auto"/>
          <w:sz w:val="24"/>
          <w:szCs w:val="24"/>
          <w:lang w:val="en-US" w:eastAsia="zh-CN" w:bidi="ar-SA"/>
        </w:rPr>
        <w:t xml:space="preserve">   2.在签订合同时，中标人明确表示无需预付款或者主动要求降低预付款比例的金额，采购人可不适用预付款规定。 </w:t>
      </w:r>
    </w:p>
    <w:p w14:paraId="433E15C5">
      <w:pPr>
        <w:spacing w:line="400" w:lineRule="exact"/>
        <w:ind w:firstLine="482"/>
        <w:jc w:val="left"/>
        <w:rPr>
          <w:rFonts w:hint="eastAsia" w:ascii="宋体" w:hAnsi="宋体" w:eastAsia="宋体" w:cs="宋体"/>
          <w:b/>
          <w:bCs/>
          <w:color w:val="auto"/>
          <w:sz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 xml:space="preserve">项目实施方案等要求 </w:t>
      </w:r>
    </w:p>
    <w:p w14:paraId="65F696B9">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14:paraId="025D8A9C">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（1）施工组织总体设想、方案：方案内容完整，符合实际情况且优于规范要求的施工组织内容、方法与技术措施应完整、具体、合理应符合要求。 </w:t>
      </w:r>
    </w:p>
    <w:p w14:paraId="1C03A105">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（2）施工方案及质量保证措施：根据本工程的现场实际情况提供施工方案及质量保证措施应全面、完整、合理、进度应符合要求。 </w:t>
      </w:r>
    </w:p>
    <w:p w14:paraId="4222CBC4">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（3）施工进度计划和各阶段进度的保证措施：对本次施工现场实际情况的施工进度计划和各阶段进度的保证措施等应完整、详细具体应符合要求。 </w:t>
      </w:r>
    </w:p>
    <w:p w14:paraId="764BA5F8">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（4）拟投入本工程的机械、设备的种类：拟投入本工程的机械、设备的种类是否齐全、数量是否满足工程施工要求、是否符合本地区施工现场特点。 </w:t>
      </w:r>
    </w:p>
    <w:p w14:paraId="7965BCE5">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（5）安全文明施工及环境保护措施：根据响应文件中提供的安全文明施工及环境保护措施等应完整、详细具体应符合要求。</w:t>
      </w:r>
    </w:p>
    <w:p w14:paraId="0F1E798A">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（6）根据本项目施工现场实际情况关键施工技术、工艺及工程项目实施的重点、难点和解决方案、新技术新产品、新工艺、新材料应用编写方案。</w:t>
      </w:r>
    </w:p>
    <w:p w14:paraId="1AA8173C">
      <w:pPr>
        <w:keepNext w:val="0"/>
        <w:keepLines w:val="0"/>
        <w:pageBreakBefore w:val="0"/>
        <w:spacing w:line="440" w:lineRule="exact"/>
        <w:ind w:firstLine="516" w:firstLineChars="214"/>
        <w:jc w:val="left"/>
        <w:rPr>
          <w:rFonts w:hint="eastAsia" w:ascii="宋体" w:hAnsi="宋体" w:cs="宋体"/>
          <w:b w:val="0"/>
          <w:bCs w:val="0"/>
          <w:color w:val="auto"/>
          <w:sz w:val="24"/>
          <w:szCs w:val="24"/>
          <w:lang w:val="en-US" w:eastAsia="zh-CN" w:bidi="ar-SA"/>
        </w:rPr>
      </w:pPr>
      <w:r>
        <w:rPr>
          <w:rFonts w:hint="eastAsia" w:ascii="宋体" w:hAnsi="宋体" w:cs="宋体"/>
          <w:b/>
          <w:bCs/>
          <w:color w:val="auto"/>
          <w:sz w:val="24"/>
          <w:szCs w:val="24"/>
          <w:lang w:val="en-US" w:eastAsia="zh-CN"/>
        </w:rPr>
        <w:t>三、包装要求及费用承担：</w:t>
      </w:r>
      <w:r>
        <w:rPr>
          <w:rFonts w:hint="eastAsia" w:ascii="宋体" w:hAnsi="宋体" w:cs="宋体"/>
          <w:b w:val="0"/>
          <w:bCs w:val="0"/>
          <w:color w:val="auto"/>
          <w:sz w:val="24"/>
          <w:szCs w:val="24"/>
          <w:lang w:val="en-US" w:eastAsia="zh-CN" w:bidi="ar-SA"/>
        </w:rPr>
        <w:t>按规范的标准包装，但应考虑到防漏、防潮、防震、防盗和可能会发生的野蛮装卸等内陆运输及多次装卸之需要。费用包含在合同价中， 由乙方承担与支付。</w:t>
      </w:r>
    </w:p>
    <w:p w14:paraId="40034E3A">
      <w:pPr>
        <w:spacing w:line="400" w:lineRule="exact"/>
        <w:ind w:firstLine="482"/>
        <w:jc w:val="left"/>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四、技术要求</w:t>
      </w:r>
    </w:p>
    <w:p w14:paraId="12E40EC4">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14:paraId="535F1BE6">
      <w:pPr>
        <w:keepNext w:val="0"/>
        <w:keepLines w:val="0"/>
        <w:pageBreakBefore w:val="0"/>
        <w:spacing w:line="440" w:lineRule="exact"/>
        <w:ind w:firstLine="513" w:firstLineChars="214"/>
        <w:jc w:val="left"/>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14:paraId="482E2D8F">
      <w:pPr>
        <w:spacing w:line="400" w:lineRule="exact"/>
        <w:ind w:firstLine="482"/>
        <w:jc w:val="left"/>
        <w:rPr>
          <w:rFonts w:hint="eastAsia" w:ascii="宋体" w:hAnsi="宋体" w:cs="宋体"/>
          <w:b/>
          <w:bCs/>
          <w:color w:val="auto"/>
          <w:sz w:val="24"/>
          <w:szCs w:val="24"/>
        </w:rPr>
      </w:pPr>
      <w:r>
        <w:rPr>
          <w:rFonts w:hint="eastAsia" w:ascii="宋体" w:hAnsi="宋体" w:cs="宋体"/>
          <w:b/>
          <w:bCs/>
          <w:color w:val="auto"/>
          <w:sz w:val="24"/>
          <w:szCs w:val="24"/>
          <w:lang w:val="en-US" w:eastAsia="zh-CN"/>
        </w:rPr>
        <w:t>五、验收要求</w:t>
      </w:r>
    </w:p>
    <w:p w14:paraId="1D271CFC">
      <w:pPr>
        <w:spacing w:line="400" w:lineRule="exact"/>
        <w:ind w:firstLine="482"/>
        <w:jc w:val="left"/>
        <w:rPr>
          <w:rFonts w:ascii="宋体" w:hAnsi="宋体" w:eastAsia="宋体" w:cs="宋体"/>
          <w:sz w:val="24"/>
        </w:rPr>
      </w:pPr>
      <w:r>
        <w:rPr>
          <w:rFonts w:hint="eastAsia" w:ascii="宋体" w:hAnsi="宋体" w:eastAsia="宋体" w:cs="宋体"/>
          <w:sz w:val="24"/>
          <w:szCs w:val="24"/>
        </w:rPr>
        <w:t>（1）验收条件：根据技术要求全部完成后，项目竣工且提供竣工验收资料。</w:t>
      </w:r>
    </w:p>
    <w:p w14:paraId="1BA2C3B6">
      <w:pPr>
        <w:spacing w:line="400" w:lineRule="exact"/>
        <w:ind w:firstLine="482"/>
        <w:jc w:val="left"/>
        <w:rPr>
          <w:rFonts w:ascii="宋体" w:hAnsi="宋体" w:eastAsia="宋体" w:cs="宋体"/>
          <w:sz w:val="24"/>
        </w:rPr>
      </w:pPr>
      <w:r>
        <w:rPr>
          <w:rFonts w:hint="eastAsia" w:ascii="宋体" w:hAnsi="宋体" w:eastAsia="宋体" w:cs="宋体"/>
          <w:sz w:val="24"/>
          <w:szCs w:val="24"/>
        </w:rPr>
        <w:t>（2）验收时间：在满足合同验收条件情况下，采购人在3个工作日内组织验收并出具验收书。</w:t>
      </w:r>
    </w:p>
    <w:p w14:paraId="27A9C4F8">
      <w:pPr>
        <w:spacing w:line="400" w:lineRule="exact"/>
        <w:ind w:firstLine="482"/>
        <w:jc w:val="left"/>
        <w:rPr>
          <w:rFonts w:ascii="宋体" w:hAnsi="宋体" w:eastAsia="宋体" w:cs="宋体"/>
          <w:sz w:val="24"/>
        </w:rPr>
      </w:pPr>
      <w:r>
        <w:rPr>
          <w:rFonts w:hint="eastAsia" w:ascii="宋体" w:hAnsi="宋体" w:eastAsia="宋体" w:cs="宋体"/>
          <w:sz w:val="24"/>
          <w:szCs w:val="24"/>
        </w:rPr>
        <w:t>（3）验收标准：符合相关法律法规及设计要求，工程质量达到合格。</w:t>
      </w:r>
    </w:p>
    <w:p w14:paraId="3B05BA45">
      <w:pPr>
        <w:spacing w:line="400" w:lineRule="exact"/>
        <w:ind w:firstLine="482"/>
        <w:jc w:val="left"/>
        <w:rPr>
          <w:rFonts w:ascii="宋体" w:hAnsi="宋体" w:eastAsia="宋体" w:cs="宋体"/>
          <w:sz w:val="24"/>
        </w:rPr>
      </w:pPr>
      <w:r>
        <w:rPr>
          <w:rFonts w:hint="eastAsia" w:ascii="宋体" w:hAnsi="宋体" w:eastAsia="宋体" w:cs="宋体"/>
          <w:sz w:val="24"/>
          <w:szCs w:val="24"/>
        </w:rPr>
        <w:t>（4）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14:paraId="12382686">
      <w:pPr>
        <w:keepNext w:val="0"/>
        <w:keepLines w:val="0"/>
        <w:pageBreakBefore w:val="0"/>
        <w:spacing w:line="440" w:lineRule="exact"/>
        <w:ind w:firstLine="516" w:firstLineChars="214"/>
        <w:jc w:val="left"/>
        <w:rPr>
          <w:rFonts w:hint="eastAsia" w:ascii="宋体" w:hAnsi="宋体" w:cs="宋体"/>
          <w:b w:val="0"/>
          <w:bCs w:val="0"/>
          <w:color w:val="auto"/>
          <w:sz w:val="24"/>
          <w:szCs w:val="24"/>
          <w:lang w:val="en-US" w:eastAsia="zh-CN" w:bidi="ar-SA"/>
        </w:rPr>
      </w:pPr>
      <w:r>
        <w:rPr>
          <w:rFonts w:hint="eastAsia" w:ascii="宋体" w:hAnsi="宋体" w:cs="宋体"/>
          <w:b/>
          <w:bCs/>
          <w:color w:val="auto"/>
          <w:sz w:val="24"/>
          <w:szCs w:val="24"/>
          <w:lang w:val="en-US" w:eastAsia="zh-CN"/>
        </w:rPr>
        <w:t>六、工程量清单及图纸：</w:t>
      </w:r>
      <w:r>
        <w:rPr>
          <w:rFonts w:hint="eastAsia" w:ascii="宋体" w:hAnsi="宋体" w:cs="宋体"/>
          <w:b w:val="0"/>
          <w:bCs w:val="0"/>
          <w:color w:val="auto"/>
          <w:sz w:val="24"/>
          <w:szCs w:val="24"/>
          <w:lang w:val="en-US" w:eastAsia="zh-CN"/>
        </w:rPr>
        <w:t>另</w:t>
      </w:r>
      <w:r>
        <w:rPr>
          <w:rFonts w:hint="eastAsia" w:ascii="宋体" w:hAnsi="宋体" w:eastAsia="宋体" w:cs="宋体"/>
          <w:sz w:val="24"/>
          <w:szCs w:val="24"/>
          <w:lang w:val="en-US" w:eastAsia="zh-CN" w:bidi="ar-SA"/>
        </w:rPr>
        <w:t>附（工程量清单及图纸请各潜在供应商至宿迁市政府采购网本项目公告附件下载）</w:t>
      </w:r>
      <w:r>
        <w:rPr>
          <w:rFonts w:hint="eastAsia" w:ascii="宋体" w:hAnsi="宋体" w:cs="宋体"/>
          <w:b w:val="0"/>
          <w:bCs w:val="0"/>
          <w:color w:val="auto"/>
          <w:sz w:val="24"/>
          <w:szCs w:val="24"/>
          <w:lang w:val="en-US" w:eastAsia="zh-CN" w:bidi="ar-SA"/>
        </w:rPr>
        <w:t>。</w:t>
      </w:r>
    </w:p>
    <w:bookmarkEnd w:id="1"/>
    <w:bookmarkEnd w:id="2"/>
    <w:p w14:paraId="5AA3FCD3">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80528"/>
    <w:rsid w:val="6F68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2025-08-08T07:38:00Z</dcterms:created>
  <dc:creator>有仁有余</dc:creator>
  <cp:lastModifiedBy>有仁有余</cp:lastModifiedBy>
  <dcterms:modified xsi:type="dcterms:W3CDTF">2025-08-08T07:39:48Z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D86EE5FF617E483DA10602E033C0037D_11</vt:lpwstr>
  </property>
  <property fmtid="{D5CDD505-2E9C-101B-9397-08002B2CF9AE}" pid="4" name="KSOTemplateDocerSaveRecord">
    <vt:lpwstr>eyJoZGlkIjoiODMxYWIxZjg0NDZkZWJmMjdiZGNiODYzZmY0ZmZmZTYiLCJ1c2VySWQiOiIxMTczMTg4MzQ4In0=</vt:lpwstr>
  </property>
</Properties>
</file>